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31BA0" w14:textId="77777777" w:rsidR="009F3B8C" w:rsidRDefault="009F3B8C" w:rsidP="009F3B8C">
      <w:pPr>
        <w:pStyle w:val="Tytu"/>
      </w:pPr>
      <w:r>
        <w:t>ZARZĄDZENIE  NR 09/2024</w:t>
      </w:r>
    </w:p>
    <w:p w14:paraId="6C877A33" w14:textId="77777777" w:rsidR="009F3B8C" w:rsidRDefault="009F3B8C" w:rsidP="009F3B8C">
      <w:pPr>
        <w:pStyle w:val="Tytu"/>
      </w:pPr>
      <w:r>
        <w:t>DYREKTORA</w:t>
      </w:r>
    </w:p>
    <w:p w14:paraId="2467F5C2" w14:textId="77777777" w:rsidR="009F3B8C" w:rsidRDefault="009F3B8C" w:rsidP="009F3B8C">
      <w:pPr>
        <w:pStyle w:val="Tytu"/>
        <w:rPr>
          <w:b/>
        </w:rPr>
      </w:pPr>
      <w:r>
        <w:rPr>
          <w:b/>
        </w:rPr>
        <w:t>Przedszkola Publicznego nr 8 z Oddziałami Integracyjnymi w Zgorzelcu</w:t>
      </w:r>
    </w:p>
    <w:p w14:paraId="434BD770" w14:textId="77777777" w:rsidR="009F3B8C" w:rsidRDefault="009F3B8C" w:rsidP="009F3B8C">
      <w:pPr>
        <w:pStyle w:val="Tytu"/>
        <w:rPr>
          <w:sz w:val="36"/>
        </w:rPr>
      </w:pPr>
      <w:r>
        <w:t>z dnia 19 sierpnia 2024 roku</w:t>
      </w:r>
    </w:p>
    <w:p w14:paraId="4F94B3DC" w14:textId="77777777" w:rsidR="009F3B8C" w:rsidRDefault="009F3B8C" w:rsidP="009F3B8C">
      <w:pPr>
        <w:pStyle w:val="Tytu"/>
        <w:jc w:val="both"/>
      </w:pPr>
    </w:p>
    <w:p w14:paraId="16C4E667" w14:textId="77777777" w:rsidR="009F3B8C" w:rsidRDefault="009F3B8C" w:rsidP="009F3B8C">
      <w:pPr>
        <w:pStyle w:val="Tytu"/>
        <w:rPr>
          <w:b/>
        </w:rPr>
      </w:pPr>
      <w:r>
        <w:rPr>
          <w:b/>
        </w:rPr>
        <w:t>w sprawie wysokości opłaty obejmującej koszt całodziennego wyżywienia dziecka w przedszkolu</w:t>
      </w:r>
    </w:p>
    <w:p w14:paraId="1AC7AAFA" w14:textId="77777777" w:rsidR="009F3B8C" w:rsidRDefault="009F3B8C" w:rsidP="009F3B8C">
      <w:pPr>
        <w:pStyle w:val="Tytu"/>
        <w:jc w:val="both"/>
      </w:pPr>
    </w:p>
    <w:p w14:paraId="78F6FD14" w14:textId="77777777" w:rsidR="009F3B8C" w:rsidRPr="00856239" w:rsidRDefault="009F3B8C" w:rsidP="009F3B8C">
      <w:pPr>
        <w:pStyle w:val="Tytu"/>
        <w:ind w:firstLine="708"/>
        <w:jc w:val="both"/>
      </w:pPr>
      <w:r>
        <w:t>Na podstawie art. 106 ust 3 z dnia 14 grudnia 2016 Prawo oświatowe ( Dz. U. z 2024 r.  poz. 737, 854</w:t>
      </w:r>
      <w:r>
        <w:rPr>
          <w:bCs/>
          <w:color w:val="000000"/>
          <w:szCs w:val="24"/>
        </w:rPr>
        <w:t>) oraz Decyzji Nr 62/62/24 Burmistrza Miasta Zgorzelec</w:t>
      </w:r>
      <w:r w:rsidRPr="009C195C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z dnia 22 maja 2024 roku</w:t>
      </w:r>
      <w:r>
        <w:t xml:space="preserve"> w sprawie wyrażenia zgody na wprowadzenie z dniem 01 września 2024 roku dziennej stawki żywieniowej, </w:t>
      </w:r>
    </w:p>
    <w:p w14:paraId="3657D450" w14:textId="77777777" w:rsidR="009F3B8C" w:rsidRDefault="009F3B8C" w:rsidP="009F3B8C">
      <w:pPr>
        <w:pStyle w:val="Tytu"/>
        <w:ind w:firstLine="708"/>
        <w:jc w:val="both"/>
        <w:rPr>
          <w:b/>
        </w:rPr>
      </w:pPr>
    </w:p>
    <w:p w14:paraId="6278D834" w14:textId="77777777" w:rsidR="009F3B8C" w:rsidRDefault="009F3B8C" w:rsidP="009F3B8C">
      <w:pPr>
        <w:pStyle w:val="Tytu"/>
        <w:ind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zarządzam, co następuje:</w:t>
      </w:r>
    </w:p>
    <w:p w14:paraId="510B263F" w14:textId="77777777" w:rsidR="009F3B8C" w:rsidRDefault="009F3B8C" w:rsidP="009F3B8C">
      <w:pPr>
        <w:pStyle w:val="Tytu"/>
        <w:jc w:val="both"/>
      </w:pPr>
    </w:p>
    <w:p w14:paraId="33C7132F" w14:textId="77777777" w:rsidR="009F3B8C" w:rsidRDefault="009F3B8C" w:rsidP="009F3B8C">
      <w:pPr>
        <w:pStyle w:val="Tytu"/>
      </w:pPr>
      <w:r>
        <w:t>§ 1</w:t>
      </w:r>
    </w:p>
    <w:p w14:paraId="7737B2CF" w14:textId="77777777" w:rsidR="009F3B8C" w:rsidRDefault="009F3B8C" w:rsidP="009F3B8C">
      <w:pPr>
        <w:pStyle w:val="Tytu"/>
        <w:jc w:val="left"/>
      </w:pPr>
    </w:p>
    <w:p w14:paraId="2ED3AD01" w14:textId="77777777" w:rsidR="009F3B8C" w:rsidRDefault="009F3B8C" w:rsidP="009F3B8C">
      <w:pPr>
        <w:pStyle w:val="Tytu"/>
        <w:numPr>
          <w:ilvl w:val="0"/>
          <w:numId w:val="1"/>
        </w:numPr>
        <w:ind w:left="454"/>
        <w:jc w:val="both"/>
      </w:pPr>
      <w:r>
        <w:t xml:space="preserve"> Wysokość opłaty obejmującej koszt całodziennego wyżywienia dziecka w przedszkolu wynosi 8,00 zł.</w:t>
      </w:r>
    </w:p>
    <w:p w14:paraId="09A0D84F" w14:textId="77777777" w:rsidR="009F3B8C" w:rsidRDefault="009F3B8C" w:rsidP="009F3B8C">
      <w:pPr>
        <w:pStyle w:val="Tytu"/>
        <w:jc w:val="both"/>
      </w:pPr>
    </w:p>
    <w:p w14:paraId="7A96F31C" w14:textId="77777777" w:rsidR="009F3B8C" w:rsidRDefault="009F3B8C" w:rsidP="009F3B8C">
      <w:pPr>
        <w:pStyle w:val="Tytu"/>
      </w:pPr>
      <w:r>
        <w:t>§ 2</w:t>
      </w:r>
    </w:p>
    <w:p w14:paraId="0BF98404" w14:textId="77777777" w:rsidR="009F3B8C" w:rsidRDefault="009F3B8C" w:rsidP="009F3B8C">
      <w:pPr>
        <w:pStyle w:val="Tytu"/>
      </w:pPr>
    </w:p>
    <w:p w14:paraId="7E4A5741" w14:textId="77777777" w:rsidR="009F3B8C" w:rsidRDefault="009F3B8C" w:rsidP="009F3B8C">
      <w:pPr>
        <w:pStyle w:val="Tytu"/>
        <w:numPr>
          <w:ilvl w:val="0"/>
          <w:numId w:val="2"/>
        </w:numPr>
        <w:ind w:left="454"/>
        <w:jc w:val="left"/>
      </w:pPr>
      <w:r>
        <w:t>Opłaty dzienne za posiłki dla dzieci przedszkolnych wynoszą:</w:t>
      </w:r>
    </w:p>
    <w:p w14:paraId="05025599" w14:textId="77777777" w:rsidR="009F3B8C" w:rsidRDefault="009F3B8C" w:rsidP="009F3B8C">
      <w:pPr>
        <w:pStyle w:val="Tytu"/>
        <w:ind w:left="454"/>
        <w:jc w:val="left"/>
      </w:pPr>
    </w:p>
    <w:p w14:paraId="459A8129" w14:textId="77777777" w:rsidR="009F3B8C" w:rsidRDefault="009F3B8C" w:rsidP="009F3B8C">
      <w:pPr>
        <w:pStyle w:val="Tytu"/>
        <w:ind w:left="454"/>
        <w:jc w:val="left"/>
      </w:pPr>
      <w:r>
        <w:t xml:space="preserve">I śniadanie </w:t>
      </w:r>
      <w:r>
        <w:tab/>
        <w:t>- 2,00 zł</w:t>
      </w:r>
    </w:p>
    <w:p w14:paraId="5359CCAC" w14:textId="77777777" w:rsidR="009F3B8C" w:rsidRDefault="009F3B8C" w:rsidP="009F3B8C">
      <w:pPr>
        <w:pStyle w:val="Tytu"/>
        <w:ind w:left="454"/>
        <w:jc w:val="left"/>
      </w:pPr>
      <w:r>
        <w:t xml:space="preserve">II śniadanie </w:t>
      </w:r>
      <w:r>
        <w:tab/>
        <w:t>- 2,00 zł</w:t>
      </w:r>
    </w:p>
    <w:p w14:paraId="370DC6F7" w14:textId="77777777" w:rsidR="009F3B8C" w:rsidRDefault="009F3B8C" w:rsidP="009F3B8C">
      <w:pPr>
        <w:pStyle w:val="Tytu"/>
        <w:ind w:left="454"/>
        <w:jc w:val="left"/>
      </w:pPr>
      <w:r>
        <w:t>obiad</w:t>
      </w:r>
      <w:r>
        <w:tab/>
      </w:r>
      <w:r>
        <w:tab/>
        <w:t>- 4,00 zł</w:t>
      </w:r>
    </w:p>
    <w:p w14:paraId="2696BB76" w14:textId="77777777" w:rsidR="009F3B8C" w:rsidRDefault="009F3B8C" w:rsidP="009F3B8C">
      <w:pPr>
        <w:pStyle w:val="Tytu"/>
        <w:ind w:left="454"/>
        <w:jc w:val="left"/>
      </w:pPr>
    </w:p>
    <w:p w14:paraId="7FA26D83" w14:textId="77777777" w:rsidR="009F3B8C" w:rsidRDefault="009F3B8C" w:rsidP="009F3B8C">
      <w:pPr>
        <w:pStyle w:val="Tytu"/>
        <w:numPr>
          <w:ilvl w:val="0"/>
          <w:numId w:val="2"/>
        </w:numPr>
        <w:ind w:left="454"/>
        <w:jc w:val="left"/>
      </w:pPr>
      <w:r>
        <w:t>Opłaty ustalone na podstawie ust. 1 wnosi się z góry za miesiąc, w którym następuje korzystanie z żywienia w przedszkolu najpóźniej do 15 dnia danego miesiąca.</w:t>
      </w:r>
    </w:p>
    <w:p w14:paraId="15503E04" w14:textId="77777777" w:rsidR="009F3B8C" w:rsidRDefault="009F3B8C" w:rsidP="009F3B8C">
      <w:pPr>
        <w:pStyle w:val="Tytu"/>
        <w:ind w:left="454"/>
        <w:jc w:val="left"/>
      </w:pPr>
    </w:p>
    <w:p w14:paraId="4267EA02" w14:textId="77777777" w:rsidR="009F3B8C" w:rsidRDefault="009F3B8C" w:rsidP="009F3B8C">
      <w:pPr>
        <w:pStyle w:val="Tytu"/>
        <w:numPr>
          <w:ilvl w:val="0"/>
          <w:numId w:val="2"/>
        </w:numPr>
        <w:ind w:left="454"/>
        <w:jc w:val="left"/>
      </w:pPr>
      <w:r>
        <w:t>Kwota opłaty za wyżywienie zostaje wyliczona na zasadzie pomnożenia liczby dni roboczych w danym miesiącu przez łączną kwotę zadeklarowanych dziennie posiłków.</w:t>
      </w:r>
    </w:p>
    <w:p w14:paraId="27891E4D" w14:textId="77777777" w:rsidR="009F3B8C" w:rsidRDefault="009F3B8C" w:rsidP="009F3B8C">
      <w:pPr>
        <w:pStyle w:val="Akapitzlist"/>
      </w:pPr>
    </w:p>
    <w:p w14:paraId="525C4611" w14:textId="77777777" w:rsidR="009F3B8C" w:rsidRDefault="009F3B8C" w:rsidP="009F3B8C">
      <w:pPr>
        <w:pStyle w:val="Tytu"/>
        <w:numPr>
          <w:ilvl w:val="0"/>
          <w:numId w:val="2"/>
        </w:numPr>
        <w:ind w:left="454"/>
        <w:jc w:val="left"/>
      </w:pPr>
      <w:r>
        <w:t>W przypadku nieobecności dziecka w przedszkolu opłata podlega zwrotowi w następnym miesiącu za każdy dzień nieobecności.</w:t>
      </w:r>
    </w:p>
    <w:p w14:paraId="38F8C8B4" w14:textId="77777777" w:rsidR="009F3B8C" w:rsidRDefault="009F3B8C" w:rsidP="009F3B8C">
      <w:pPr>
        <w:pStyle w:val="Tytu"/>
        <w:ind w:left="454"/>
        <w:jc w:val="left"/>
      </w:pPr>
    </w:p>
    <w:p w14:paraId="3B3862A7" w14:textId="77777777" w:rsidR="009F3B8C" w:rsidRDefault="009F3B8C" w:rsidP="009F3B8C">
      <w:pPr>
        <w:pStyle w:val="Tytu"/>
      </w:pPr>
      <w:r>
        <w:t>§ 3</w:t>
      </w:r>
    </w:p>
    <w:p w14:paraId="7D2D8285" w14:textId="77777777" w:rsidR="009F3B8C" w:rsidRDefault="009F3B8C" w:rsidP="009F3B8C">
      <w:pPr>
        <w:pStyle w:val="Tytu"/>
      </w:pPr>
    </w:p>
    <w:p w14:paraId="55F5310F" w14:textId="77777777" w:rsidR="009F3B8C" w:rsidRDefault="009F3B8C" w:rsidP="009F3B8C">
      <w:pPr>
        <w:pStyle w:val="Tytu"/>
        <w:jc w:val="left"/>
      </w:pPr>
      <w:r>
        <w:t>Traci moc Zarządzenie Nr 04/2022 Dyrektora Przedszkola Publicznego nr 8 z Oddziałami Integracyjnymi w Zgorzelcu z dnia 29 sierpnia 2022 roku.</w:t>
      </w:r>
    </w:p>
    <w:p w14:paraId="3A67F952" w14:textId="77777777" w:rsidR="009F3B8C" w:rsidRDefault="009F3B8C" w:rsidP="009F3B8C">
      <w:pPr>
        <w:pStyle w:val="Tytu"/>
        <w:jc w:val="left"/>
      </w:pPr>
    </w:p>
    <w:p w14:paraId="41D495B5" w14:textId="77777777" w:rsidR="009F3B8C" w:rsidRDefault="009F3B8C" w:rsidP="009F3B8C">
      <w:pPr>
        <w:pStyle w:val="Tytu"/>
      </w:pPr>
      <w:r>
        <w:t>§ 4</w:t>
      </w:r>
    </w:p>
    <w:p w14:paraId="13800F35" w14:textId="77777777" w:rsidR="009F3B8C" w:rsidRDefault="009F3B8C" w:rsidP="009F3B8C">
      <w:pPr>
        <w:pStyle w:val="Tytu"/>
      </w:pPr>
    </w:p>
    <w:p w14:paraId="0EA4C6D7" w14:textId="1FBE14FC" w:rsidR="009F3B8C" w:rsidRDefault="009F3B8C" w:rsidP="009F3B8C">
      <w:pPr>
        <w:pStyle w:val="Tytu"/>
        <w:jc w:val="both"/>
      </w:pPr>
      <w:r>
        <w:t>Zarządzenie wchodzi w życie z dniem 01 września 2024 roku.</w:t>
      </w:r>
    </w:p>
    <w:p w14:paraId="626CE1BF" w14:textId="77777777" w:rsidR="009F3B8C" w:rsidRDefault="009F3B8C" w:rsidP="009F3B8C">
      <w:pPr>
        <w:pStyle w:val="Tytu"/>
      </w:pPr>
    </w:p>
    <w:p w14:paraId="061D4CB5" w14:textId="77777777" w:rsidR="009F3B8C" w:rsidRDefault="009F3B8C" w:rsidP="009F3B8C">
      <w:pPr>
        <w:pStyle w:val="Tytu"/>
      </w:pPr>
    </w:p>
    <w:p w14:paraId="2D1479F2" w14:textId="77777777" w:rsidR="009F3B8C" w:rsidRDefault="009F3B8C" w:rsidP="009F3B8C">
      <w:pPr>
        <w:pStyle w:val="Tytu"/>
      </w:pPr>
    </w:p>
    <w:p w14:paraId="0F65197E" w14:textId="77777777" w:rsidR="00245EE1" w:rsidRDefault="00245EE1"/>
    <w:sectPr w:rsidR="00245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DD7392"/>
    <w:multiLevelType w:val="hybridMultilevel"/>
    <w:tmpl w:val="A1A84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90ADB"/>
    <w:multiLevelType w:val="hybridMultilevel"/>
    <w:tmpl w:val="08AC0E94"/>
    <w:lvl w:ilvl="0" w:tplc="A74241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4">
    <w:abstractNumId w:val="0"/>
  </w:num>
  <w:num w:numId="2" w16cid:durableId="917517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8C"/>
    <w:rsid w:val="00245EE1"/>
    <w:rsid w:val="007F7DDC"/>
    <w:rsid w:val="009F3B8C"/>
    <w:rsid w:val="00B53C85"/>
    <w:rsid w:val="00D9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D62F0"/>
  <w15:chartTrackingRefBased/>
  <w15:docId w15:val="{D8467D51-9266-4517-B1A4-BBB4C409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F3B8C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rsid w:val="009F3B8C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9F3B8C"/>
    <w:pPr>
      <w:spacing w:after="200" w:line="276" w:lineRule="auto"/>
      <w:ind w:left="708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Socha Jonczyk</dc:creator>
  <cp:keywords/>
  <dc:description/>
  <cp:lastModifiedBy>Jolanta Socha Jonczyk</cp:lastModifiedBy>
  <cp:revision>1</cp:revision>
  <dcterms:created xsi:type="dcterms:W3CDTF">2024-08-19T08:40:00Z</dcterms:created>
  <dcterms:modified xsi:type="dcterms:W3CDTF">2024-08-19T08:42:00Z</dcterms:modified>
</cp:coreProperties>
</file>